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860"/>
        <w:gridCol w:w="8667"/>
      </w:tblGrid>
      <w:tr w:rsidR="00C1373D" w:rsidRPr="00994B9A" w14:paraId="75F7A608" w14:textId="77777777" w:rsidTr="00994B9A">
        <w:trPr>
          <w:trHeight w:val="305"/>
        </w:trPr>
        <w:tc>
          <w:tcPr>
            <w:tcW w:w="1860" w:type="dxa"/>
            <w:shd w:val="clear" w:color="auto" w:fill="auto"/>
            <w:tcMar>
              <w:top w:w="100" w:type="dxa"/>
              <w:left w:w="100" w:type="dxa"/>
              <w:bottom w:w="100" w:type="dxa"/>
              <w:right w:w="100" w:type="dxa"/>
            </w:tcMar>
          </w:tcPr>
          <w:p w14:paraId="6D021203" w14:textId="403975EE" w:rsidR="00C1373D" w:rsidRPr="00994B9A" w:rsidRDefault="00994B9A" w:rsidP="00EC6577">
            <w:pPr>
              <w:pStyle w:val="Normal1"/>
              <w:spacing w:line="240" w:lineRule="auto"/>
              <w:jc w:val="center"/>
              <w:rPr>
                <w:rFonts w:ascii="Dreaming Outloud Pro" w:hAnsi="Dreaming Outloud Pro" w:cs="Dreaming Outloud Pro"/>
                <w:sz w:val="24"/>
                <w:szCs w:val="24"/>
              </w:rPr>
            </w:pPr>
            <w:r w:rsidRPr="00994B9A">
              <w:rPr>
                <w:rFonts w:ascii="Dreaming Outloud Pro" w:hAnsi="Dreaming Outloud Pro" w:cs="Dreaming Outloud Pro"/>
                <w:b/>
                <w:bCs/>
                <w:i/>
                <w:iCs/>
                <w:sz w:val="28"/>
                <w:szCs w:val="28"/>
              </w:rPr>
              <w:t>Spring</w:t>
            </w:r>
            <w:r w:rsidR="00C1373D" w:rsidRPr="00994B9A">
              <w:rPr>
                <w:rFonts w:ascii="Dreaming Outloud Pro" w:hAnsi="Dreaming Outloud Pro" w:cs="Dreaming Outloud Pro"/>
                <w:b/>
                <w:bCs/>
                <w:i/>
                <w:iCs/>
                <w:sz w:val="28"/>
                <w:szCs w:val="28"/>
              </w:rPr>
              <w:t xml:space="preserve"> </w:t>
            </w:r>
          </w:p>
        </w:tc>
        <w:tc>
          <w:tcPr>
            <w:tcW w:w="8667" w:type="dxa"/>
            <w:shd w:val="clear" w:color="auto" w:fill="auto"/>
            <w:tcMar>
              <w:top w:w="100" w:type="dxa"/>
              <w:left w:w="100" w:type="dxa"/>
              <w:bottom w:w="100" w:type="dxa"/>
              <w:right w:w="100" w:type="dxa"/>
            </w:tcMar>
          </w:tcPr>
          <w:p w14:paraId="0379E29F" w14:textId="77777777" w:rsidR="00C1373D" w:rsidRPr="00994B9A" w:rsidRDefault="00C1373D" w:rsidP="00EC6577">
            <w:pPr>
              <w:pStyle w:val="Normal1"/>
              <w:widowControl w:val="0"/>
              <w:spacing w:line="240" w:lineRule="auto"/>
              <w:jc w:val="center"/>
              <w:rPr>
                <w:rFonts w:ascii="Dreaming Outloud Pro" w:hAnsi="Dreaming Outloud Pro" w:cs="Dreaming Outloud Pro"/>
                <w:b/>
                <w:sz w:val="28"/>
                <w:szCs w:val="28"/>
              </w:rPr>
            </w:pPr>
            <w:r w:rsidRPr="00994B9A">
              <w:rPr>
                <w:rFonts w:ascii="Dreaming Outloud Pro" w:hAnsi="Dreaming Outloud Pro" w:cs="Dreaming Outloud Pro"/>
                <w:b/>
                <w:sz w:val="28"/>
                <w:szCs w:val="28"/>
              </w:rPr>
              <w:t>Year 2</w:t>
            </w:r>
          </w:p>
        </w:tc>
      </w:tr>
      <w:tr w:rsidR="00C1373D" w:rsidRPr="00994B9A" w14:paraId="2E5BD683" w14:textId="77777777" w:rsidTr="00994B9A">
        <w:trPr>
          <w:trHeight w:val="900"/>
        </w:trPr>
        <w:tc>
          <w:tcPr>
            <w:tcW w:w="1860" w:type="dxa"/>
            <w:shd w:val="clear" w:color="auto" w:fill="EAD1DC"/>
            <w:tcMar>
              <w:top w:w="100" w:type="dxa"/>
              <w:left w:w="100" w:type="dxa"/>
              <w:bottom w:w="100" w:type="dxa"/>
              <w:right w:w="100" w:type="dxa"/>
            </w:tcMar>
          </w:tcPr>
          <w:p w14:paraId="38A96A8E" w14:textId="77777777" w:rsidR="00C1373D" w:rsidRPr="00994B9A" w:rsidRDefault="00C1373D" w:rsidP="00EC6577">
            <w:pPr>
              <w:pStyle w:val="Normal1"/>
              <w:widowControl w:val="0"/>
              <w:spacing w:line="240" w:lineRule="auto"/>
              <w:jc w:val="center"/>
              <w:rPr>
                <w:rFonts w:ascii="Dreaming Outloud Pro" w:hAnsi="Dreaming Outloud Pro" w:cs="Dreaming Outloud Pro"/>
                <w:b/>
              </w:rPr>
            </w:pPr>
            <w:r w:rsidRPr="00994B9A">
              <w:rPr>
                <w:rFonts w:ascii="Dreaming Outloud Pro" w:hAnsi="Dreaming Outloud Pro" w:cs="Dreaming Outloud Pro"/>
                <w:b/>
              </w:rPr>
              <w:t xml:space="preserve">Class Novel </w:t>
            </w:r>
          </w:p>
        </w:tc>
        <w:tc>
          <w:tcPr>
            <w:tcW w:w="8667" w:type="dxa"/>
            <w:shd w:val="clear" w:color="auto" w:fill="auto"/>
            <w:tcMar>
              <w:top w:w="100" w:type="dxa"/>
              <w:left w:w="100" w:type="dxa"/>
              <w:bottom w:w="100" w:type="dxa"/>
              <w:right w:w="100" w:type="dxa"/>
            </w:tcMar>
          </w:tcPr>
          <w:p w14:paraId="5669A7EB" w14:textId="3293F9E5" w:rsidR="00C1373D" w:rsidRPr="00994B9A" w:rsidRDefault="00FD44B9" w:rsidP="00EC6577">
            <w:pPr>
              <w:pStyle w:val="Normal1"/>
              <w:widowControl w:val="0"/>
              <w:spacing w:line="240" w:lineRule="auto"/>
              <w:rPr>
                <w:rFonts w:ascii="Dreaming Outloud Pro" w:hAnsi="Dreaming Outloud Pro" w:cs="Dreaming Outloud Pro"/>
              </w:rPr>
            </w:pPr>
            <w:r w:rsidRPr="00994B9A">
              <w:rPr>
                <w:rFonts w:ascii="Dreaming Outloud Pro" w:hAnsi="Dreaming Outloud Pro" w:cs="Dreaming Outloud Pro"/>
                <w:noProof/>
              </w:rPr>
              <w:drawing>
                <wp:anchor distT="0" distB="0" distL="114300" distR="114300" simplePos="0" relativeHeight="251658240" behindDoc="0" locked="0" layoutInCell="1" allowOverlap="1" wp14:anchorId="4E3C7314" wp14:editId="4F426653">
                  <wp:simplePos x="0" y="0"/>
                  <wp:positionH relativeFrom="column">
                    <wp:posOffset>3972041</wp:posOffset>
                  </wp:positionH>
                  <wp:positionV relativeFrom="paragraph">
                    <wp:posOffset>577</wp:posOffset>
                  </wp:positionV>
                  <wp:extent cx="502920" cy="725170"/>
                  <wp:effectExtent l="0" t="0" r="0" b="0"/>
                  <wp:wrapThrough wrapText="bothSides">
                    <wp:wrapPolygon edited="0">
                      <wp:start x="0" y="0"/>
                      <wp:lineTo x="0" y="20995"/>
                      <wp:lineTo x="20455" y="20995"/>
                      <wp:lineTo x="20455" y="0"/>
                      <wp:lineTo x="0" y="0"/>
                    </wp:wrapPolygon>
                  </wp:wrapThrough>
                  <wp:docPr id="2041317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31734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2920" cy="725170"/>
                          </a:xfrm>
                          <a:prstGeom prst="rect">
                            <a:avLst/>
                          </a:prstGeom>
                        </pic:spPr>
                      </pic:pic>
                    </a:graphicData>
                  </a:graphic>
                  <wp14:sizeRelH relativeFrom="margin">
                    <wp14:pctWidth>0</wp14:pctWidth>
                  </wp14:sizeRelH>
                  <wp14:sizeRelV relativeFrom="margin">
                    <wp14:pctHeight>0</wp14:pctHeight>
                  </wp14:sizeRelV>
                </wp:anchor>
              </w:drawing>
            </w:r>
            <w:r w:rsidR="007C51AB" w:rsidRPr="00994B9A">
              <w:rPr>
                <w:rFonts w:ascii="Dreaming Outloud Pro" w:hAnsi="Dreaming Outloud Pro" w:cs="Dreaming Outloud Pro"/>
              </w:rPr>
              <w:t>T</w:t>
            </w:r>
            <w:r w:rsidR="00C1373D" w:rsidRPr="00994B9A">
              <w:rPr>
                <w:rFonts w:ascii="Dreaming Outloud Pro" w:hAnsi="Dreaming Outloud Pro" w:cs="Dreaming Outloud Pro"/>
              </w:rPr>
              <w:t xml:space="preserve">his term, we will be sharing, “The </w:t>
            </w:r>
            <w:r w:rsidR="006B70C8" w:rsidRPr="00994B9A">
              <w:rPr>
                <w:rFonts w:ascii="Dreaming Outloud Pro" w:hAnsi="Dreaming Outloud Pro" w:cs="Dreaming Outloud Pro"/>
              </w:rPr>
              <w:t>Wild Robot</w:t>
            </w:r>
            <w:r w:rsidR="00C1373D" w:rsidRPr="00994B9A">
              <w:rPr>
                <w:rFonts w:ascii="Dreaming Outloud Pro" w:hAnsi="Dreaming Outloud Pro" w:cs="Dreaming Outloud Pro"/>
              </w:rPr>
              <w:t xml:space="preserve">.” This continues their foray into chapter books that </w:t>
            </w:r>
            <w:r w:rsidR="006B70C8" w:rsidRPr="00994B9A">
              <w:rPr>
                <w:rFonts w:ascii="Dreaming Outloud Pro" w:hAnsi="Dreaming Outloud Pro" w:cs="Dreaming Outloud Pro"/>
              </w:rPr>
              <w:t>we</w:t>
            </w:r>
            <w:r w:rsidR="00C1373D" w:rsidRPr="00994B9A">
              <w:rPr>
                <w:rFonts w:ascii="Dreaming Outloud Pro" w:hAnsi="Dreaming Outloud Pro" w:cs="Dreaming Outloud Pro"/>
              </w:rPr>
              <w:t xml:space="preserve"> started </w:t>
            </w:r>
            <w:r w:rsidR="006B70C8" w:rsidRPr="00994B9A">
              <w:rPr>
                <w:rFonts w:ascii="Dreaming Outloud Pro" w:hAnsi="Dreaming Outloud Pro" w:cs="Dreaming Outloud Pro"/>
              </w:rPr>
              <w:t>this</w:t>
            </w:r>
            <w:r w:rsidR="00C1373D" w:rsidRPr="00994B9A">
              <w:rPr>
                <w:rFonts w:ascii="Dreaming Outloud Pro" w:hAnsi="Dreaming Outloud Pro" w:cs="Dreaming Outloud Pro"/>
              </w:rPr>
              <w:t xml:space="preserve"> year with </w:t>
            </w:r>
            <w:r w:rsidR="006B70C8" w:rsidRPr="00994B9A">
              <w:rPr>
                <w:rFonts w:ascii="Dreaming Outloud Pro" w:hAnsi="Dreaming Outloud Pro" w:cs="Dreaming Outloud Pro"/>
              </w:rPr>
              <w:t xml:space="preserve">It is a </w:t>
            </w:r>
            <w:r w:rsidR="00736200" w:rsidRPr="00994B9A">
              <w:rPr>
                <w:rFonts w:ascii="Dreaming Outloud Pro" w:hAnsi="Dreaming Outloud Pro" w:cs="Dreaming Outloud Pro"/>
              </w:rPr>
              <w:t xml:space="preserve">heartwarming and action-packed novel </w:t>
            </w:r>
            <w:r w:rsidR="007C51AB" w:rsidRPr="00994B9A">
              <w:rPr>
                <w:rFonts w:ascii="Dreaming Outloud Pro" w:hAnsi="Dreaming Outloud Pro" w:cs="Dreaming Outloud Pro"/>
              </w:rPr>
              <w:t>that is thought-provoking and enchanting.</w:t>
            </w:r>
            <w:r w:rsidRPr="00994B9A">
              <w:rPr>
                <w:noProof/>
                <w:sz w:val="24"/>
                <w:szCs w:val="24"/>
                <w14:ligatures w14:val="standardContextual"/>
              </w:rPr>
              <w:t xml:space="preserve"> </w:t>
            </w:r>
          </w:p>
        </w:tc>
      </w:tr>
      <w:tr w:rsidR="00C1373D" w:rsidRPr="00994B9A" w14:paraId="17260FD4" w14:textId="77777777" w:rsidTr="00994B9A">
        <w:trPr>
          <w:trHeight w:val="1004"/>
        </w:trPr>
        <w:tc>
          <w:tcPr>
            <w:tcW w:w="1860" w:type="dxa"/>
            <w:shd w:val="clear" w:color="auto" w:fill="95DCF7" w:themeFill="accent4" w:themeFillTint="66"/>
            <w:tcMar>
              <w:top w:w="100" w:type="dxa"/>
              <w:left w:w="100" w:type="dxa"/>
              <w:bottom w:w="100" w:type="dxa"/>
              <w:right w:w="100" w:type="dxa"/>
            </w:tcMar>
          </w:tcPr>
          <w:p w14:paraId="144127E6" w14:textId="77777777" w:rsidR="00C1373D" w:rsidRPr="00994B9A" w:rsidRDefault="00C1373D" w:rsidP="00EC6577">
            <w:pPr>
              <w:pStyle w:val="Normal1"/>
              <w:widowControl w:val="0"/>
              <w:spacing w:line="240" w:lineRule="auto"/>
              <w:jc w:val="center"/>
              <w:rPr>
                <w:rFonts w:ascii="Dreaming Outloud Pro" w:hAnsi="Dreaming Outloud Pro" w:cs="Dreaming Outloud Pro"/>
                <w:b/>
                <w:bCs/>
              </w:rPr>
            </w:pPr>
            <w:r w:rsidRPr="00994B9A">
              <w:rPr>
                <w:rFonts w:ascii="Dreaming Outloud Pro" w:hAnsi="Dreaming Outloud Pro" w:cs="Dreaming Outloud Pro"/>
                <w:b/>
                <w:bCs/>
              </w:rPr>
              <w:t xml:space="preserve">Reading and Writing </w:t>
            </w:r>
          </w:p>
        </w:tc>
        <w:tc>
          <w:tcPr>
            <w:tcW w:w="8667" w:type="dxa"/>
            <w:shd w:val="clear" w:color="auto" w:fill="auto"/>
            <w:tcMar>
              <w:top w:w="100" w:type="dxa"/>
              <w:left w:w="100" w:type="dxa"/>
              <w:bottom w:w="100" w:type="dxa"/>
              <w:right w:w="100" w:type="dxa"/>
            </w:tcMar>
          </w:tcPr>
          <w:p w14:paraId="22A460E6" w14:textId="77777777" w:rsidR="00C1373D" w:rsidRPr="00994B9A" w:rsidRDefault="00C1373D" w:rsidP="00EC6577">
            <w:pPr>
              <w:pStyle w:val="Normal1"/>
              <w:widowControl w:val="0"/>
              <w:spacing w:line="240" w:lineRule="auto"/>
              <w:rPr>
                <w:rFonts w:ascii="Dreaming Outloud Pro" w:hAnsi="Dreaming Outloud Pro" w:cs="Dreaming Outloud Pro"/>
              </w:rPr>
            </w:pPr>
            <w:r w:rsidRPr="00994B9A">
              <w:rPr>
                <w:rFonts w:ascii="Dreaming Outloud Pro" w:hAnsi="Dreaming Outloud Pro" w:cs="Dreaming Outloud Pro"/>
              </w:rPr>
              <w:t xml:space="preserve">In Read, Write Inc this half term the children will continue to learn their set 1, 2 and 3 sounds. They will then apply their knowledge when looking at a range of texts including fiction and nonfiction. The children will explore the texts through guided reading exercises, partner practice and creative/informative writing.  </w:t>
            </w:r>
          </w:p>
        </w:tc>
      </w:tr>
      <w:tr w:rsidR="00C1373D" w:rsidRPr="00994B9A" w14:paraId="4D35BFBC" w14:textId="77777777" w:rsidTr="00994B9A">
        <w:trPr>
          <w:trHeight w:val="1015"/>
        </w:trPr>
        <w:tc>
          <w:tcPr>
            <w:tcW w:w="1860" w:type="dxa"/>
            <w:shd w:val="clear" w:color="auto" w:fill="A4C2F4"/>
            <w:tcMar>
              <w:top w:w="100" w:type="dxa"/>
              <w:left w:w="100" w:type="dxa"/>
              <w:bottom w:w="100" w:type="dxa"/>
              <w:right w:w="100" w:type="dxa"/>
            </w:tcMar>
          </w:tcPr>
          <w:p w14:paraId="2A39FB4E" w14:textId="77777777" w:rsidR="00C1373D" w:rsidRPr="00994B9A" w:rsidRDefault="00C1373D" w:rsidP="00EC6577">
            <w:pPr>
              <w:pStyle w:val="Normal1"/>
              <w:widowControl w:val="0"/>
              <w:spacing w:line="240" w:lineRule="auto"/>
              <w:jc w:val="center"/>
              <w:rPr>
                <w:rFonts w:ascii="Dreaming Outloud Pro" w:hAnsi="Dreaming Outloud Pro" w:cs="Dreaming Outloud Pro"/>
                <w:b/>
              </w:rPr>
            </w:pPr>
            <w:r w:rsidRPr="00994B9A">
              <w:rPr>
                <w:rFonts w:ascii="Dreaming Outloud Pro" w:hAnsi="Dreaming Outloud Pro" w:cs="Dreaming Outloud Pro"/>
                <w:b/>
              </w:rPr>
              <w:t xml:space="preserve">Maths </w:t>
            </w:r>
          </w:p>
        </w:tc>
        <w:tc>
          <w:tcPr>
            <w:tcW w:w="8667" w:type="dxa"/>
            <w:shd w:val="clear" w:color="auto" w:fill="auto"/>
            <w:tcMar>
              <w:top w:w="100" w:type="dxa"/>
              <w:left w:w="100" w:type="dxa"/>
              <w:bottom w:w="100" w:type="dxa"/>
              <w:right w:w="100" w:type="dxa"/>
            </w:tcMar>
          </w:tcPr>
          <w:p w14:paraId="0D6A9729" w14:textId="5AFD5D59" w:rsidR="00C1373D" w:rsidRPr="00994B9A" w:rsidRDefault="00C1373D" w:rsidP="00EC6577">
            <w:pPr>
              <w:pStyle w:val="Normal1"/>
              <w:widowControl w:val="0"/>
              <w:spacing w:line="240" w:lineRule="auto"/>
              <w:rPr>
                <w:rFonts w:ascii="Dreaming Outloud Pro" w:hAnsi="Dreaming Outloud Pro" w:cs="Dreaming Outloud Pro"/>
              </w:rPr>
            </w:pPr>
            <w:r w:rsidRPr="00994B9A">
              <w:rPr>
                <w:rFonts w:ascii="Dreaming Outloud Pro" w:hAnsi="Dreaming Outloud Pro" w:cs="Dreaming Outloud Pro"/>
              </w:rPr>
              <w:t xml:space="preserve">Our Maths will focus on </w:t>
            </w:r>
            <w:r w:rsidR="00DE768A" w:rsidRPr="00994B9A">
              <w:rPr>
                <w:rFonts w:ascii="Dreaming Outloud Pro" w:hAnsi="Dreaming Outloud Pro" w:cs="Dreaming Outloud Pro"/>
              </w:rPr>
              <w:t xml:space="preserve">money. The children will recognise all the different coins and notes for pounds and pence and will then have </w:t>
            </w:r>
            <w:r w:rsidR="007410B2" w:rsidRPr="00994B9A">
              <w:rPr>
                <w:rFonts w:ascii="Dreaming Outloud Pro" w:hAnsi="Dreaming Outloud Pro" w:cs="Dreaming Outloud Pro"/>
              </w:rPr>
              <w:t xml:space="preserve">problems to solve including finding different amounts of money and finding change. We will then move on to multiplication and division with a focus on the </w:t>
            </w:r>
            <w:proofErr w:type="gramStart"/>
            <w:r w:rsidR="007410B2" w:rsidRPr="00994B9A">
              <w:rPr>
                <w:rFonts w:ascii="Dreaming Outloud Pro" w:hAnsi="Dreaming Outloud Pro" w:cs="Dreaming Outloud Pro"/>
              </w:rPr>
              <w:t>2, 5 and 10 times</w:t>
            </w:r>
            <w:proofErr w:type="gramEnd"/>
            <w:r w:rsidR="007410B2" w:rsidRPr="00994B9A">
              <w:rPr>
                <w:rFonts w:ascii="Dreaming Outloud Pro" w:hAnsi="Dreaming Outloud Pro" w:cs="Dreaming Outloud Pro"/>
              </w:rPr>
              <w:t xml:space="preserve"> tables.</w:t>
            </w:r>
          </w:p>
        </w:tc>
      </w:tr>
      <w:tr w:rsidR="00C1373D" w:rsidRPr="00994B9A" w14:paraId="37D8A5EA" w14:textId="77777777" w:rsidTr="00994B9A">
        <w:trPr>
          <w:trHeight w:val="900"/>
        </w:trPr>
        <w:tc>
          <w:tcPr>
            <w:tcW w:w="1860" w:type="dxa"/>
            <w:shd w:val="clear" w:color="auto" w:fill="B6D7A8"/>
            <w:tcMar>
              <w:top w:w="100" w:type="dxa"/>
              <w:left w:w="100" w:type="dxa"/>
              <w:bottom w:w="100" w:type="dxa"/>
              <w:right w:w="100" w:type="dxa"/>
            </w:tcMar>
          </w:tcPr>
          <w:p w14:paraId="22095FD9" w14:textId="77777777" w:rsidR="00C1373D" w:rsidRPr="00994B9A" w:rsidRDefault="00C1373D" w:rsidP="00EC6577">
            <w:pPr>
              <w:pStyle w:val="Normal1"/>
              <w:widowControl w:val="0"/>
              <w:spacing w:line="240" w:lineRule="auto"/>
              <w:jc w:val="center"/>
              <w:rPr>
                <w:rFonts w:ascii="Dreaming Outloud Pro" w:hAnsi="Dreaming Outloud Pro" w:cs="Dreaming Outloud Pro"/>
                <w:b/>
              </w:rPr>
            </w:pPr>
            <w:r w:rsidRPr="00994B9A">
              <w:rPr>
                <w:rFonts w:ascii="Dreaming Outloud Pro" w:hAnsi="Dreaming Outloud Pro" w:cs="Dreaming Outloud Pro"/>
                <w:b/>
              </w:rPr>
              <w:t>Science</w:t>
            </w:r>
          </w:p>
        </w:tc>
        <w:tc>
          <w:tcPr>
            <w:tcW w:w="8667" w:type="dxa"/>
            <w:shd w:val="clear" w:color="auto" w:fill="auto"/>
            <w:tcMar>
              <w:top w:w="100" w:type="dxa"/>
              <w:left w:w="100" w:type="dxa"/>
              <w:bottom w:w="100" w:type="dxa"/>
              <w:right w:w="100" w:type="dxa"/>
            </w:tcMar>
          </w:tcPr>
          <w:p w14:paraId="5CAEC56C" w14:textId="7040CBAE" w:rsidR="00C1373D" w:rsidRPr="00994B9A" w:rsidRDefault="00C1373D" w:rsidP="00EC6577">
            <w:pPr>
              <w:widowControl w:val="0"/>
              <w:spacing w:line="240" w:lineRule="auto"/>
              <w:rPr>
                <w:rFonts w:ascii="Dreaming Outloud Pro" w:hAnsi="Dreaming Outloud Pro" w:cs="Dreaming Outloud Pro"/>
              </w:rPr>
            </w:pPr>
            <w:r w:rsidRPr="00994B9A">
              <w:rPr>
                <w:rFonts w:ascii="Dreaming Outloud Pro" w:hAnsi="Dreaming Outloud Pro" w:cs="Dreaming Outloud Pro"/>
              </w:rPr>
              <w:t xml:space="preserve">This term in science, we will be exploring </w:t>
            </w:r>
            <w:r w:rsidR="007410B2" w:rsidRPr="00994B9A">
              <w:rPr>
                <w:rFonts w:ascii="Dreaming Outloud Pro" w:hAnsi="Dreaming Outloud Pro" w:cs="Dreaming Outloud Pro"/>
              </w:rPr>
              <w:t xml:space="preserve">animals including humans. This unit of learning spans both half terms. The children will learn all about </w:t>
            </w:r>
            <w:r w:rsidR="005D45DA" w:rsidRPr="00994B9A">
              <w:rPr>
                <w:rFonts w:ascii="Dreaming Outloud Pro" w:hAnsi="Dreaming Outloud Pro" w:cs="Dreaming Outloud Pro"/>
              </w:rPr>
              <w:t xml:space="preserve">food chains and life cycles, understanding that all living things have offspring and that not all living things give birth to offspring that look like the adult. </w:t>
            </w:r>
            <w:r w:rsidR="00AA5DA4" w:rsidRPr="00994B9A">
              <w:rPr>
                <w:rFonts w:ascii="Dreaming Outloud Pro" w:hAnsi="Dreaming Outloud Pro" w:cs="Dreaming Outloud Pro"/>
              </w:rPr>
              <w:t xml:space="preserve">The children will understand the basic needs of survival and the importance of healthy eating and exercise for staying healthy. </w:t>
            </w:r>
          </w:p>
        </w:tc>
      </w:tr>
      <w:tr w:rsidR="00C1373D" w:rsidRPr="00994B9A" w14:paraId="10899603" w14:textId="77777777" w:rsidTr="00994B9A">
        <w:trPr>
          <w:trHeight w:val="502"/>
        </w:trPr>
        <w:tc>
          <w:tcPr>
            <w:tcW w:w="1860" w:type="dxa"/>
            <w:shd w:val="clear" w:color="auto" w:fill="F9CB9C"/>
            <w:tcMar>
              <w:top w:w="100" w:type="dxa"/>
              <w:left w:w="100" w:type="dxa"/>
              <w:bottom w:w="100" w:type="dxa"/>
              <w:right w:w="100" w:type="dxa"/>
            </w:tcMar>
          </w:tcPr>
          <w:p w14:paraId="0D61C825" w14:textId="77777777" w:rsidR="00C1373D" w:rsidRPr="00994B9A" w:rsidRDefault="00C1373D" w:rsidP="00EC6577">
            <w:pPr>
              <w:pStyle w:val="Normal1"/>
              <w:widowControl w:val="0"/>
              <w:spacing w:line="240" w:lineRule="auto"/>
              <w:jc w:val="center"/>
              <w:rPr>
                <w:rFonts w:ascii="Dreaming Outloud Pro" w:hAnsi="Dreaming Outloud Pro" w:cs="Dreaming Outloud Pro"/>
                <w:b/>
              </w:rPr>
            </w:pPr>
            <w:r w:rsidRPr="00994B9A">
              <w:rPr>
                <w:rFonts w:ascii="Dreaming Outloud Pro" w:hAnsi="Dreaming Outloud Pro" w:cs="Dreaming Outloud Pro"/>
                <w:b/>
              </w:rPr>
              <w:t>RE</w:t>
            </w:r>
          </w:p>
        </w:tc>
        <w:tc>
          <w:tcPr>
            <w:tcW w:w="8667" w:type="dxa"/>
            <w:shd w:val="clear" w:color="auto" w:fill="auto"/>
            <w:tcMar>
              <w:top w:w="100" w:type="dxa"/>
              <w:left w:w="100" w:type="dxa"/>
              <w:bottom w:w="100" w:type="dxa"/>
              <w:right w:w="100" w:type="dxa"/>
            </w:tcMar>
          </w:tcPr>
          <w:p w14:paraId="7B47E783" w14:textId="553F9A6C" w:rsidR="00C1373D" w:rsidRPr="00994B9A" w:rsidRDefault="00C1373D" w:rsidP="00EC6577">
            <w:pPr>
              <w:pStyle w:val="Normal1"/>
              <w:spacing w:line="240" w:lineRule="auto"/>
              <w:rPr>
                <w:rFonts w:ascii="Dreaming Outloud Pro" w:hAnsi="Dreaming Outloud Pro" w:cs="Dreaming Outloud Pro"/>
              </w:rPr>
            </w:pPr>
            <w:r w:rsidRPr="00994B9A">
              <w:rPr>
                <w:rFonts w:ascii="Dreaming Outloud Pro" w:hAnsi="Dreaming Outloud Pro" w:cs="Dreaming Outloud Pro"/>
              </w:rPr>
              <w:t xml:space="preserve">In RE this term, </w:t>
            </w:r>
            <w:r w:rsidR="00AA5DA4" w:rsidRPr="00994B9A">
              <w:rPr>
                <w:rFonts w:ascii="Dreaming Outloud Pro" w:hAnsi="Dreaming Outloud Pro" w:cs="Dreaming Outloud Pro"/>
              </w:rPr>
              <w:t>we will be learning about</w:t>
            </w:r>
            <w:r w:rsidR="009A4B9A" w:rsidRPr="00994B9A">
              <w:rPr>
                <w:rFonts w:ascii="Dreaming Outloud Pro" w:hAnsi="Dreaming Outloud Pro" w:cs="Dreaming Outloud Pro"/>
              </w:rPr>
              <w:t xml:space="preserve">, “The good news Christians believe Jesus brings” and </w:t>
            </w:r>
            <w:r w:rsidR="00A00875" w:rsidRPr="00994B9A">
              <w:rPr>
                <w:rFonts w:ascii="Dreaming Outloud Pro" w:hAnsi="Dreaming Outloud Pro" w:cs="Dreaming Outloud Pro"/>
              </w:rPr>
              <w:t>then moving on to understanding salvation through the Easter story.</w:t>
            </w:r>
          </w:p>
        </w:tc>
      </w:tr>
      <w:tr w:rsidR="00C1373D" w:rsidRPr="00994B9A" w14:paraId="2063F04A" w14:textId="77777777" w:rsidTr="00994B9A">
        <w:trPr>
          <w:trHeight w:val="764"/>
        </w:trPr>
        <w:tc>
          <w:tcPr>
            <w:tcW w:w="1860" w:type="dxa"/>
            <w:shd w:val="clear" w:color="auto" w:fill="A2C4C9"/>
            <w:tcMar>
              <w:top w:w="100" w:type="dxa"/>
              <w:left w:w="100" w:type="dxa"/>
              <w:bottom w:w="100" w:type="dxa"/>
              <w:right w:w="100" w:type="dxa"/>
            </w:tcMar>
          </w:tcPr>
          <w:p w14:paraId="094CA9AA" w14:textId="77777777" w:rsidR="00C1373D" w:rsidRPr="00994B9A" w:rsidRDefault="00C1373D" w:rsidP="00EC6577">
            <w:pPr>
              <w:pStyle w:val="Normal1"/>
              <w:widowControl w:val="0"/>
              <w:spacing w:line="240" w:lineRule="auto"/>
              <w:jc w:val="center"/>
              <w:rPr>
                <w:rFonts w:ascii="Dreaming Outloud Pro" w:hAnsi="Dreaming Outloud Pro" w:cs="Dreaming Outloud Pro"/>
                <w:b/>
              </w:rPr>
            </w:pPr>
            <w:r w:rsidRPr="00994B9A">
              <w:rPr>
                <w:rFonts w:ascii="Dreaming Outloud Pro" w:hAnsi="Dreaming Outloud Pro" w:cs="Dreaming Outloud Pro"/>
                <w:b/>
              </w:rPr>
              <w:t>Geography</w:t>
            </w:r>
          </w:p>
        </w:tc>
        <w:tc>
          <w:tcPr>
            <w:tcW w:w="8667" w:type="dxa"/>
            <w:shd w:val="clear" w:color="auto" w:fill="auto"/>
            <w:tcMar>
              <w:top w:w="100" w:type="dxa"/>
              <w:left w:w="100" w:type="dxa"/>
              <w:bottom w:w="100" w:type="dxa"/>
              <w:right w:w="100" w:type="dxa"/>
            </w:tcMar>
          </w:tcPr>
          <w:p w14:paraId="5D15978D" w14:textId="490862C2" w:rsidR="00C1373D" w:rsidRPr="00994B9A" w:rsidRDefault="00C1373D" w:rsidP="00EC6577">
            <w:pPr>
              <w:pStyle w:val="Normal1"/>
              <w:spacing w:line="240" w:lineRule="auto"/>
              <w:rPr>
                <w:rFonts w:ascii="Dreaming Outloud Pro" w:hAnsi="Dreaming Outloud Pro" w:cs="Dreaming Outloud Pro"/>
              </w:rPr>
            </w:pPr>
            <w:r w:rsidRPr="00994B9A">
              <w:rPr>
                <w:rFonts w:ascii="Dreaming Outloud Pro" w:hAnsi="Dreaming Outloud Pro" w:cs="Dreaming Outloud Pro"/>
              </w:rPr>
              <w:t xml:space="preserve">As geographers this half term, </w:t>
            </w:r>
            <w:r w:rsidR="00932FBA" w:rsidRPr="00994B9A">
              <w:rPr>
                <w:rFonts w:ascii="Dreaming Outloud Pro" w:hAnsi="Dreaming Outloud Pro" w:cs="Dreaming Outloud Pro"/>
              </w:rPr>
              <w:t xml:space="preserve">we will be learning about the four countries of the United Kingdom, their capital cities and the </w:t>
            </w:r>
            <w:r w:rsidR="00DE7B70" w:rsidRPr="00994B9A">
              <w:rPr>
                <w:rFonts w:ascii="Dreaming Outloud Pro" w:hAnsi="Dreaming Outloud Pro" w:cs="Dreaming Outloud Pro"/>
              </w:rPr>
              <w:t>seas and oceans that surround the British Isles. We will then move on to learn about changing weather across the UK.</w:t>
            </w:r>
          </w:p>
        </w:tc>
      </w:tr>
      <w:tr w:rsidR="00C1373D" w:rsidRPr="00994B9A" w14:paraId="688E9C5C" w14:textId="77777777" w:rsidTr="00994B9A">
        <w:trPr>
          <w:trHeight w:val="1004"/>
        </w:trPr>
        <w:tc>
          <w:tcPr>
            <w:tcW w:w="1860" w:type="dxa"/>
            <w:shd w:val="clear" w:color="auto" w:fill="A2C4C9"/>
            <w:tcMar>
              <w:top w:w="100" w:type="dxa"/>
              <w:left w:w="100" w:type="dxa"/>
              <w:bottom w:w="100" w:type="dxa"/>
              <w:right w:w="100" w:type="dxa"/>
            </w:tcMar>
          </w:tcPr>
          <w:p w14:paraId="4CB2689E" w14:textId="77777777" w:rsidR="00C1373D" w:rsidRPr="00994B9A" w:rsidRDefault="00C1373D" w:rsidP="00EC6577">
            <w:pPr>
              <w:pStyle w:val="Normal1"/>
              <w:widowControl w:val="0"/>
              <w:spacing w:line="240" w:lineRule="auto"/>
              <w:jc w:val="center"/>
              <w:rPr>
                <w:rFonts w:ascii="Dreaming Outloud Pro" w:hAnsi="Dreaming Outloud Pro" w:cs="Dreaming Outloud Pro"/>
                <w:b/>
              </w:rPr>
            </w:pPr>
            <w:r w:rsidRPr="00994B9A">
              <w:rPr>
                <w:rFonts w:ascii="Dreaming Outloud Pro" w:hAnsi="Dreaming Outloud Pro" w:cs="Dreaming Outloud Pro"/>
                <w:b/>
              </w:rPr>
              <w:t>History</w:t>
            </w:r>
          </w:p>
        </w:tc>
        <w:tc>
          <w:tcPr>
            <w:tcW w:w="8667" w:type="dxa"/>
            <w:shd w:val="clear" w:color="auto" w:fill="auto"/>
            <w:tcMar>
              <w:top w:w="100" w:type="dxa"/>
              <w:left w:w="100" w:type="dxa"/>
              <w:bottom w:w="100" w:type="dxa"/>
              <w:right w:w="100" w:type="dxa"/>
            </w:tcMar>
          </w:tcPr>
          <w:p w14:paraId="736443EC" w14:textId="4DDBF3CB" w:rsidR="00C1373D" w:rsidRPr="00994B9A" w:rsidRDefault="00C1373D" w:rsidP="00EC6577">
            <w:pPr>
              <w:pStyle w:val="Normal1"/>
              <w:spacing w:line="240" w:lineRule="auto"/>
              <w:rPr>
                <w:rFonts w:ascii="Dreaming Outloud Pro" w:hAnsi="Dreaming Outloud Pro" w:cs="Dreaming Outloud Pro"/>
              </w:rPr>
            </w:pPr>
            <w:r w:rsidRPr="00994B9A">
              <w:rPr>
                <w:rFonts w:ascii="Dreaming Outloud Pro" w:hAnsi="Dreaming Outloud Pro" w:cs="Dreaming Outloud Pro"/>
              </w:rPr>
              <w:t xml:space="preserve">As historians, we will be learning all about the </w:t>
            </w:r>
            <w:r w:rsidR="009D0CE5" w:rsidRPr="00994B9A">
              <w:rPr>
                <w:rFonts w:ascii="Dreaming Outloud Pro" w:hAnsi="Dreaming Outloud Pro" w:cs="Dreaming Outloud Pro"/>
              </w:rPr>
              <w:t xml:space="preserve">“Great Fire of London.” We will learn when this happened and how </w:t>
            </w:r>
            <w:proofErr w:type="gramStart"/>
            <w:r w:rsidR="009D0CE5" w:rsidRPr="00994B9A">
              <w:rPr>
                <w:rFonts w:ascii="Dreaming Outloud Pro" w:hAnsi="Dreaming Outloud Pro" w:cs="Dreaming Outloud Pro"/>
              </w:rPr>
              <w:t>this fits</w:t>
            </w:r>
            <w:proofErr w:type="gramEnd"/>
            <w:r w:rsidR="009D0CE5" w:rsidRPr="00994B9A">
              <w:rPr>
                <w:rFonts w:ascii="Dreaming Outloud Pro" w:hAnsi="Dreaming Outloud Pro" w:cs="Dreaming Outloud Pro"/>
              </w:rPr>
              <w:t xml:space="preserve"> in the timeline of things we have already studied as historians</w:t>
            </w:r>
            <w:r w:rsidR="006C3611" w:rsidRPr="00994B9A">
              <w:rPr>
                <w:rFonts w:ascii="Dreaming Outloud Pro" w:hAnsi="Dreaming Outloud Pro" w:cs="Dreaming Outloud Pro"/>
              </w:rPr>
              <w:t xml:space="preserve">. We will learn how the fire started, </w:t>
            </w:r>
            <w:r w:rsidR="001C397A" w:rsidRPr="00994B9A">
              <w:rPr>
                <w:rFonts w:ascii="Dreaming Outloud Pro" w:hAnsi="Dreaming Outloud Pro" w:cs="Dreaming Outloud Pro"/>
              </w:rPr>
              <w:t>what happened during the fire and what the impact was for how London was built moving forwards.</w:t>
            </w:r>
          </w:p>
        </w:tc>
      </w:tr>
      <w:tr w:rsidR="00C1373D" w:rsidRPr="00994B9A" w14:paraId="28E290E2" w14:textId="77777777" w:rsidTr="00994B9A">
        <w:trPr>
          <w:trHeight w:val="764"/>
        </w:trPr>
        <w:tc>
          <w:tcPr>
            <w:tcW w:w="1860" w:type="dxa"/>
            <w:shd w:val="clear" w:color="auto" w:fill="8E7CC3"/>
            <w:tcMar>
              <w:top w:w="100" w:type="dxa"/>
              <w:left w:w="100" w:type="dxa"/>
              <w:bottom w:w="100" w:type="dxa"/>
              <w:right w:w="100" w:type="dxa"/>
            </w:tcMar>
          </w:tcPr>
          <w:p w14:paraId="35060839" w14:textId="77777777" w:rsidR="00C1373D" w:rsidRPr="00994B9A" w:rsidRDefault="00C1373D" w:rsidP="00EC6577">
            <w:pPr>
              <w:pStyle w:val="Normal1"/>
              <w:widowControl w:val="0"/>
              <w:spacing w:line="240" w:lineRule="auto"/>
              <w:jc w:val="center"/>
              <w:rPr>
                <w:rFonts w:ascii="Dreaming Outloud Pro" w:hAnsi="Dreaming Outloud Pro" w:cs="Dreaming Outloud Pro"/>
                <w:b/>
              </w:rPr>
            </w:pPr>
            <w:r w:rsidRPr="00994B9A">
              <w:rPr>
                <w:rFonts w:ascii="Dreaming Outloud Pro" w:hAnsi="Dreaming Outloud Pro" w:cs="Dreaming Outloud Pro"/>
                <w:b/>
              </w:rPr>
              <w:t>PE</w:t>
            </w:r>
          </w:p>
        </w:tc>
        <w:tc>
          <w:tcPr>
            <w:tcW w:w="8667" w:type="dxa"/>
            <w:shd w:val="clear" w:color="auto" w:fill="auto"/>
            <w:tcMar>
              <w:top w:w="100" w:type="dxa"/>
              <w:left w:w="100" w:type="dxa"/>
              <w:bottom w:w="100" w:type="dxa"/>
              <w:right w:w="100" w:type="dxa"/>
            </w:tcMar>
          </w:tcPr>
          <w:p w14:paraId="4376352B" w14:textId="6D4A11C0" w:rsidR="00C1373D" w:rsidRPr="00994B9A" w:rsidRDefault="00C1373D" w:rsidP="00EC6577">
            <w:pPr>
              <w:pStyle w:val="Normal1"/>
              <w:widowControl w:val="0"/>
              <w:spacing w:line="240" w:lineRule="auto"/>
              <w:rPr>
                <w:rFonts w:ascii="Dreaming Outloud Pro" w:hAnsi="Dreaming Outloud Pro" w:cs="Dreaming Outloud Pro"/>
              </w:rPr>
            </w:pPr>
            <w:r w:rsidRPr="00994B9A">
              <w:rPr>
                <w:rFonts w:ascii="Dreaming Outloud Pro" w:hAnsi="Dreaming Outloud Pro" w:cs="Dreaming Outloud Pro"/>
              </w:rPr>
              <w:t xml:space="preserve">In PE this term, the children will be taking part in a series of </w:t>
            </w:r>
            <w:r w:rsidR="001C397A" w:rsidRPr="00994B9A">
              <w:rPr>
                <w:rFonts w:ascii="Dreaming Outloud Pro" w:hAnsi="Dreaming Outloud Pro" w:cs="Dreaming Outloud Pro"/>
              </w:rPr>
              <w:t>dance</w:t>
            </w:r>
            <w:r w:rsidRPr="00994B9A">
              <w:rPr>
                <w:rFonts w:ascii="Dreaming Outloud Pro" w:hAnsi="Dreaming Outloud Pro" w:cs="Dreaming Outloud Pro"/>
              </w:rPr>
              <w:t xml:space="preserve"> activities. Designed to enhance their </w:t>
            </w:r>
            <w:r w:rsidR="00240764" w:rsidRPr="00994B9A">
              <w:rPr>
                <w:rFonts w:ascii="Dreaming Outloud Pro" w:hAnsi="Dreaming Outloud Pro" w:cs="Dreaming Outloud Pro"/>
              </w:rPr>
              <w:t xml:space="preserve">core strength and </w:t>
            </w:r>
            <w:r w:rsidR="005C12D4" w:rsidRPr="00994B9A">
              <w:rPr>
                <w:rFonts w:ascii="Dreaming Outloud Pro" w:hAnsi="Dreaming Outloud Pro" w:cs="Dreaming Outloud Pro"/>
              </w:rPr>
              <w:t>movement. The children will then move on to net and racket games.</w:t>
            </w:r>
          </w:p>
        </w:tc>
      </w:tr>
      <w:tr w:rsidR="00C1373D" w:rsidRPr="00994B9A" w14:paraId="302EA5DF" w14:textId="77777777" w:rsidTr="00994B9A">
        <w:trPr>
          <w:trHeight w:val="753"/>
        </w:trPr>
        <w:tc>
          <w:tcPr>
            <w:tcW w:w="1860" w:type="dxa"/>
            <w:shd w:val="clear" w:color="auto" w:fill="EA9999"/>
            <w:tcMar>
              <w:top w:w="100" w:type="dxa"/>
              <w:left w:w="100" w:type="dxa"/>
              <w:bottom w:w="100" w:type="dxa"/>
              <w:right w:w="100" w:type="dxa"/>
            </w:tcMar>
          </w:tcPr>
          <w:p w14:paraId="16DCF4E9" w14:textId="77777777" w:rsidR="00C1373D" w:rsidRPr="00994B9A" w:rsidRDefault="00C1373D" w:rsidP="00EC6577">
            <w:pPr>
              <w:pStyle w:val="Normal1"/>
              <w:widowControl w:val="0"/>
              <w:spacing w:line="240" w:lineRule="auto"/>
              <w:jc w:val="center"/>
              <w:rPr>
                <w:rFonts w:ascii="Dreaming Outloud Pro" w:hAnsi="Dreaming Outloud Pro" w:cs="Dreaming Outloud Pro"/>
                <w:b/>
              </w:rPr>
            </w:pPr>
            <w:r w:rsidRPr="00994B9A">
              <w:rPr>
                <w:rFonts w:ascii="Dreaming Outloud Pro" w:hAnsi="Dreaming Outloud Pro" w:cs="Dreaming Outloud Pro"/>
                <w:b/>
              </w:rPr>
              <w:t>RHE</w:t>
            </w:r>
          </w:p>
        </w:tc>
        <w:tc>
          <w:tcPr>
            <w:tcW w:w="8667" w:type="dxa"/>
            <w:shd w:val="clear" w:color="auto" w:fill="auto"/>
            <w:tcMar>
              <w:top w:w="100" w:type="dxa"/>
              <w:left w:w="100" w:type="dxa"/>
              <w:bottom w:w="100" w:type="dxa"/>
              <w:right w:w="100" w:type="dxa"/>
            </w:tcMar>
          </w:tcPr>
          <w:p w14:paraId="35AC5B13" w14:textId="77777777" w:rsidR="00C1373D" w:rsidRPr="00994B9A" w:rsidRDefault="00C1373D" w:rsidP="00EC6577">
            <w:pPr>
              <w:pStyle w:val="Normal1"/>
              <w:widowControl w:val="0"/>
              <w:spacing w:line="240" w:lineRule="auto"/>
              <w:rPr>
                <w:rFonts w:ascii="Dreaming Outloud Pro" w:hAnsi="Dreaming Outloud Pro" w:cs="Dreaming Outloud Pro"/>
              </w:rPr>
            </w:pPr>
            <w:r w:rsidRPr="00994B9A">
              <w:rPr>
                <w:rFonts w:ascii="Dreaming Outloud Pro" w:hAnsi="Dreaming Outloud Pro" w:cs="Dreaming Outloud Pro"/>
              </w:rPr>
              <w:t>Our focus in relationships and health education this term is respecting ourselves and others. We will be recognising things in common and differences we have from each other. Learning to play and work cooperatively and sharing our opinions.</w:t>
            </w:r>
          </w:p>
        </w:tc>
      </w:tr>
      <w:tr w:rsidR="00C1373D" w:rsidRPr="00994B9A" w14:paraId="1B28E8E2" w14:textId="77777777" w:rsidTr="00994B9A">
        <w:trPr>
          <w:trHeight w:val="1015"/>
        </w:trPr>
        <w:tc>
          <w:tcPr>
            <w:tcW w:w="1860" w:type="dxa"/>
            <w:shd w:val="clear" w:color="auto" w:fill="E69138"/>
            <w:tcMar>
              <w:top w:w="100" w:type="dxa"/>
              <w:left w:w="100" w:type="dxa"/>
              <w:bottom w:w="100" w:type="dxa"/>
              <w:right w:w="100" w:type="dxa"/>
            </w:tcMar>
          </w:tcPr>
          <w:p w14:paraId="089E17CF" w14:textId="77777777" w:rsidR="00C1373D" w:rsidRPr="00994B9A" w:rsidRDefault="00C1373D" w:rsidP="00EC6577">
            <w:pPr>
              <w:pStyle w:val="Normal1"/>
              <w:widowControl w:val="0"/>
              <w:spacing w:line="240" w:lineRule="auto"/>
              <w:jc w:val="center"/>
              <w:rPr>
                <w:rFonts w:ascii="Dreaming Outloud Pro" w:hAnsi="Dreaming Outloud Pro" w:cs="Dreaming Outloud Pro"/>
                <w:b/>
              </w:rPr>
            </w:pPr>
            <w:r w:rsidRPr="00994B9A">
              <w:rPr>
                <w:rFonts w:ascii="Dreaming Outloud Pro" w:hAnsi="Dreaming Outloud Pro" w:cs="Dreaming Outloud Pro"/>
                <w:b/>
              </w:rPr>
              <w:t>Music</w:t>
            </w:r>
          </w:p>
        </w:tc>
        <w:tc>
          <w:tcPr>
            <w:tcW w:w="8667" w:type="dxa"/>
            <w:shd w:val="clear" w:color="auto" w:fill="auto"/>
            <w:tcMar>
              <w:top w:w="100" w:type="dxa"/>
              <w:left w:w="100" w:type="dxa"/>
              <w:bottom w:w="100" w:type="dxa"/>
              <w:right w:w="100" w:type="dxa"/>
            </w:tcMar>
          </w:tcPr>
          <w:p w14:paraId="340411BA" w14:textId="77777777" w:rsidR="00C1373D" w:rsidRPr="00994B9A" w:rsidRDefault="00C1373D" w:rsidP="00EC6577">
            <w:pPr>
              <w:pStyle w:val="Normal1"/>
              <w:widowControl w:val="0"/>
              <w:spacing w:line="240" w:lineRule="auto"/>
              <w:rPr>
                <w:rFonts w:ascii="Dreaming Outloud Pro" w:hAnsi="Dreaming Outloud Pro" w:cs="Dreaming Outloud Pro"/>
              </w:rPr>
            </w:pPr>
            <w:r w:rsidRPr="00994B9A">
              <w:rPr>
                <w:rFonts w:ascii="Dreaming Outloud Pro" w:hAnsi="Dreaming Outloud Pro" w:cs="Dreaming Outloud Pro"/>
              </w:rPr>
              <w:t>In music, we will be learning about music that makes us dance. Focussing on the foundations of the interrelated dimensions of music, as well as the pulse of a song. Exploring ways to improvise within the songs and how to play tuned and untuned instruments.</w:t>
            </w:r>
          </w:p>
        </w:tc>
      </w:tr>
      <w:tr w:rsidR="00C1373D" w:rsidRPr="00994B9A" w14:paraId="135D1A58" w14:textId="77777777" w:rsidTr="00994B9A">
        <w:trPr>
          <w:trHeight w:val="753"/>
        </w:trPr>
        <w:tc>
          <w:tcPr>
            <w:tcW w:w="1860" w:type="dxa"/>
            <w:shd w:val="clear" w:color="auto" w:fill="00B050"/>
            <w:tcMar>
              <w:top w:w="100" w:type="dxa"/>
              <w:left w:w="100" w:type="dxa"/>
              <w:bottom w:w="100" w:type="dxa"/>
              <w:right w:w="100" w:type="dxa"/>
            </w:tcMar>
          </w:tcPr>
          <w:p w14:paraId="0B7AF78D" w14:textId="77777777" w:rsidR="00C1373D" w:rsidRPr="00994B9A" w:rsidRDefault="00C1373D" w:rsidP="00EC6577">
            <w:pPr>
              <w:pStyle w:val="Normal1"/>
              <w:spacing w:line="240" w:lineRule="auto"/>
              <w:jc w:val="center"/>
              <w:rPr>
                <w:rFonts w:ascii="Dreaming Outloud Pro" w:hAnsi="Dreaming Outloud Pro" w:cs="Dreaming Outloud Pro"/>
                <w:b/>
                <w:bCs/>
              </w:rPr>
            </w:pPr>
            <w:r w:rsidRPr="00994B9A">
              <w:rPr>
                <w:rFonts w:ascii="Dreaming Outloud Pro" w:hAnsi="Dreaming Outloud Pro" w:cs="Dreaming Outloud Pro"/>
                <w:b/>
                <w:bCs/>
              </w:rPr>
              <w:t>Computing</w:t>
            </w:r>
          </w:p>
        </w:tc>
        <w:tc>
          <w:tcPr>
            <w:tcW w:w="8667" w:type="dxa"/>
            <w:shd w:val="clear" w:color="auto" w:fill="auto"/>
            <w:tcMar>
              <w:top w:w="100" w:type="dxa"/>
              <w:left w:w="100" w:type="dxa"/>
              <w:bottom w:w="100" w:type="dxa"/>
              <w:right w:w="100" w:type="dxa"/>
            </w:tcMar>
          </w:tcPr>
          <w:p w14:paraId="0777A0B6" w14:textId="77777777" w:rsidR="00C1373D" w:rsidRPr="00994B9A" w:rsidRDefault="00C1373D" w:rsidP="00EC6577">
            <w:pPr>
              <w:pStyle w:val="Normal1"/>
              <w:spacing w:line="240" w:lineRule="auto"/>
              <w:rPr>
                <w:rFonts w:ascii="Dreaming Outloud Pro" w:hAnsi="Dreaming Outloud Pro" w:cs="Dreaming Outloud Pro"/>
              </w:rPr>
            </w:pPr>
            <w:r w:rsidRPr="00994B9A">
              <w:rPr>
                <w:rFonts w:ascii="Dreaming Outloud Pro" w:hAnsi="Dreaming Outloud Pro" w:cs="Dreaming Outloud Pro"/>
              </w:rPr>
              <w:t>This half term, we will develop an understanding of what information technology is and identify examples of it. We will discuss where we have seen it in school and beyond and consider how it improves the world around us.</w:t>
            </w:r>
          </w:p>
        </w:tc>
      </w:tr>
      <w:tr w:rsidR="00C1373D" w:rsidRPr="00994B9A" w14:paraId="4C409DAC" w14:textId="77777777" w:rsidTr="00994B9A">
        <w:trPr>
          <w:trHeight w:val="502"/>
        </w:trPr>
        <w:tc>
          <w:tcPr>
            <w:tcW w:w="1860" w:type="dxa"/>
            <w:shd w:val="clear" w:color="auto" w:fill="F1C232"/>
            <w:tcMar>
              <w:top w:w="100" w:type="dxa"/>
              <w:left w:w="100" w:type="dxa"/>
              <w:bottom w:w="100" w:type="dxa"/>
              <w:right w:w="100" w:type="dxa"/>
            </w:tcMar>
          </w:tcPr>
          <w:p w14:paraId="75C86C98" w14:textId="77777777" w:rsidR="00C1373D" w:rsidRPr="00994B9A" w:rsidRDefault="00C1373D" w:rsidP="00EC6577">
            <w:pPr>
              <w:pStyle w:val="Normal1"/>
              <w:spacing w:line="240" w:lineRule="auto"/>
              <w:jc w:val="center"/>
              <w:rPr>
                <w:rFonts w:ascii="Dreaming Outloud Pro" w:hAnsi="Dreaming Outloud Pro" w:cs="Dreaming Outloud Pro"/>
                <w:sz w:val="24"/>
                <w:szCs w:val="24"/>
              </w:rPr>
            </w:pPr>
            <w:r w:rsidRPr="00994B9A">
              <w:rPr>
                <w:rFonts w:ascii="Dreaming Outloud Pro" w:hAnsi="Dreaming Outloud Pro" w:cs="Dreaming Outloud Pro"/>
                <w:b/>
                <w:bCs/>
              </w:rPr>
              <w:t>Art</w:t>
            </w:r>
          </w:p>
        </w:tc>
        <w:tc>
          <w:tcPr>
            <w:tcW w:w="8667" w:type="dxa"/>
            <w:shd w:val="clear" w:color="auto" w:fill="auto"/>
            <w:tcMar>
              <w:top w:w="100" w:type="dxa"/>
              <w:left w:w="100" w:type="dxa"/>
              <w:bottom w:w="100" w:type="dxa"/>
              <w:right w:w="100" w:type="dxa"/>
            </w:tcMar>
          </w:tcPr>
          <w:p w14:paraId="24FB0020" w14:textId="7DD4BF33" w:rsidR="00C1373D" w:rsidRPr="00994B9A" w:rsidRDefault="00C1373D" w:rsidP="00EC6577">
            <w:pPr>
              <w:pStyle w:val="Normal1"/>
              <w:widowControl w:val="0"/>
              <w:spacing w:line="240" w:lineRule="auto"/>
              <w:rPr>
                <w:rFonts w:ascii="Dreaming Outloud Pro" w:hAnsi="Dreaming Outloud Pro" w:cs="Dreaming Outloud Pro"/>
              </w:rPr>
            </w:pPr>
            <w:r w:rsidRPr="00994B9A">
              <w:rPr>
                <w:rFonts w:ascii="Dreaming Outloud Pro" w:hAnsi="Dreaming Outloud Pro" w:cs="Dreaming Outloud Pro"/>
              </w:rPr>
              <w:t xml:space="preserve">This term in Art, </w:t>
            </w:r>
            <w:r w:rsidR="00455929" w:rsidRPr="00994B9A">
              <w:rPr>
                <w:rFonts w:ascii="Dreaming Outloud Pro" w:hAnsi="Dreaming Outloud Pro" w:cs="Dreaming Outloud Pro"/>
              </w:rPr>
              <w:t xml:space="preserve">the children will </w:t>
            </w:r>
            <w:r w:rsidR="00994B9A" w:rsidRPr="00994B9A">
              <w:rPr>
                <w:rFonts w:ascii="Dreaming Outloud Pro" w:hAnsi="Dreaming Outloud Pro" w:cs="Dreaming Outloud Pro"/>
              </w:rPr>
              <w:t>learn about collage with our focus being on Clover Robin. We will look at textures and vanishing points to create our own collage pieces.</w:t>
            </w:r>
          </w:p>
        </w:tc>
      </w:tr>
    </w:tbl>
    <w:p w14:paraId="5A1EA3CA" w14:textId="77777777" w:rsidR="00113A76" w:rsidRPr="00994B9A" w:rsidRDefault="00113A76">
      <w:pPr>
        <w:rPr>
          <w:sz w:val="24"/>
          <w:szCs w:val="24"/>
        </w:rPr>
      </w:pPr>
    </w:p>
    <w:sectPr w:rsidR="00113A76" w:rsidRPr="00994B9A" w:rsidSect="00994B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3D"/>
    <w:rsid w:val="00113A76"/>
    <w:rsid w:val="001347DA"/>
    <w:rsid w:val="001C397A"/>
    <w:rsid w:val="00240764"/>
    <w:rsid w:val="00395BFE"/>
    <w:rsid w:val="00455929"/>
    <w:rsid w:val="005C12D4"/>
    <w:rsid w:val="005D45DA"/>
    <w:rsid w:val="006259FE"/>
    <w:rsid w:val="006B70C8"/>
    <w:rsid w:val="006C3611"/>
    <w:rsid w:val="00736200"/>
    <w:rsid w:val="007410B2"/>
    <w:rsid w:val="007429AD"/>
    <w:rsid w:val="007C51AB"/>
    <w:rsid w:val="00932FBA"/>
    <w:rsid w:val="00994B9A"/>
    <w:rsid w:val="009A4B9A"/>
    <w:rsid w:val="009D0CE5"/>
    <w:rsid w:val="00A00875"/>
    <w:rsid w:val="00AA5DA4"/>
    <w:rsid w:val="00AB5042"/>
    <w:rsid w:val="00AB7A1D"/>
    <w:rsid w:val="00C1373D"/>
    <w:rsid w:val="00DE768A"/>
    <w:rsid w:val="00DE7B70"/>
    <w:rsid w:val="00EF4BF5"/>
    <w:rsid w:val="00F82FF2"/>
    <w:rsid w:val="00FD44B9"/>
    <w:rsid w:val="00FF2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EC45"/>
  <w15:chartTrackingRefBased/>
  <w15:docId w15:val="{9ADA4C9C-F596-43B6-A224-E4EB4C75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3D"/>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C137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137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137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1373D"/>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1373D"/>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1373D"/>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1373D"/>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1373D"/>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1373D"/>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73D"/>
    <w:rPr>
      <w:rFonts w:eastAsiaTheme="majorEastAsia" w:cstheme="majorBidi"/>
      <w:color w:val="272727" w:themeColor="text1" w:themeTint="D8"/>
    </w:rPr>
  </w:style>
  <w:style w:type="paragraph" w:styleId="Title">
    <w:name w:val="Title"/>
    <w:basedOn w:val="Normal"/>
    <w:next w:val="Normal"/>
    <w:link w:val="TitleChar"/>
    <w:uiPriority w:val="10"/>
    <w:qFormat/>
    <w:rsid w:val="00C1373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13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7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13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73D"/>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1373D"/>
    <w:rPr>
      <w:i/>
      <w:iCs/>
      <w:color w:val="404040" w:themeColor="text1" w:themeTint="BF"/>
    </w:rPr>
  </w:style>
  <w:style w:type="paragraph" w:styleId="ListParagraph">
    <w:name w:val="List Paragraph"/>
    <w:basedOn w:val="Normal"/>
    <w:uiPriority w:val="34"/>
    <w:qFormat/>
    <w:rsid w:val="00C1373D"/>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C1373D"/>
    <w:rPr>
      <w:i/>
      <w:iCs/>
      <w:color w:val="0F4761" w:themeColor="accent1" w:themeShade="BF"/>
    </w:rPr>
  </w:style>
  <w:style w:type="paragraph" w:styleId="IntenseQuote">
    <w:name w:val="Intense Quote"/>
    <w:basedOn w:val="Normal"/>
    <w:next w:val="Normal"/>
    <w:link w:val="IntenseQuoteChar"/>
    <w:uiPriority w:val="30"/>
    <w:qFormat/>
    <w:rsid w:val="00C137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1373D"/>
    <w:rPr>
      <w:i/>
      <w:iCs/>
      <w:color w:val="0F4761" w:themeColor="accent1" w:themeShade="BF"/>
    </w:rPr>
  </w:style>
  <w:style w:type="character" w:styleId="IntenseReference">
    <w:name w:val="Intense Reference"/>
    <w:basedOn w:val="DefaultParagraphFont"/>
    <w:uiPriority w:val="32"/>
    <w:qFormat/>
    <w:rsid w:val="00C1373D"/>
    <w:rPr>
      <w:b/>
      <w:bCs/>
      <w:smallCaps/>
      <w:color w:val="0F4761" w:themeColor="accent1" w:themeShade="BF"/>
      <w:spacing w:val="5"/>
    </w:rPr>
  </w:style>
  <w:style w:type="paragraph" w:customStyle="1" w:styleId="Normal1">
    <w:name w:val="Normal1"/>
    <w:rsid w:val="00C1373D"/>
    <w:pPr>
      <w:spacing w:after="0" w:line="276" w:lineRule="auto"/>
    </w:pPr>
    <w:rPr>
      <w:rFonts w:ascii="Arial" w:eastAsia="Arial" w:hAnsi="Arial" w:cs="Arial"/>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e4d1e2-4001-435d-9d0c-ce90d235078a">
      <Terms xmlns="http://schemas.microsoft.com/office/infopath/2007/PartnerControls"/>
    </lcf76f155ced4ddcb4097134ff3c332f>
    <TaxCatchAll xmlns="84cfea0b-9fb9-410d-9e98-2845977e17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DE407652B1B4AB62EDD9DA17147F5" ma:contentTypeVersion="17" ma:contentTypeDescription="Create a new document." ma:contentTypeScope="" ma:versionID="a854d74fa292fd0ffeedaec490004cc9">
  <xsd:schema xmlns:xsd="http://www.w3.org/2001/XMLSchema" xmlns:xs="http://www.w3.org/2001/XMLSchema" xmlns:p="http://schemas.microsoft.com/office/2006/metadata/properties" xmlns:ns2="cae4d1e2-4001-435d-9d0c-ce90d235078a" xmlns:ns3="84cfea0b-9fb9-410d-9e98-2845977e17ac" targetNamespace="http://schemas.microsoft.com/office/2006/metadata/properties" ma:root="true" ma:fieldsID="c14c22ebe043ab7642c4f1125601cf0b" ns2:_="" ns3:_="">
    <xsd:import namespace="cae4d1e2-4001-435d-9d0c-ce90d235078a"/>
    <xsd:import namespace="84cfea0b-9fb9-410d-9e98-2845977e1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d1e2-4001-435d-9d0c-ce90d2350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fea0b-9fb9-410d-9e98-2845977e17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991dd3-3f07-4ecb-b804-bcd994ab291b}" ma:internalName="TaxCatchAll" ma:showField="CatchAllData" ma:web="84cfea0b-9fb9-410d-9e98-2845977e1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5BB0F-EEF6-4F39-B694-9BD6D0F4B995}">
  <ds:schemaRefs>
    <ds:schemaRef ds:uri="http://schemas.microsoft.com/office/2006/metadata/properties"/>
    <ds:schemaRef ds:uri="http://schemas.microsoft.com/office/infopath/2007/PartnerControls"/>
    <ds:schemaRef ds:uri="cae4d1e2-4001-435d-9d0c-ce90d235078a"/>
    <ds:schemaRef ds:uri="84cfea0b-9fb9-410d-9e98-2845977e17ac"/>
  </ds:schemaRefs>
</ds:datastoreItem>
</file>

<file path=customXml/itemProps2.xml><?xml version="1.0" encoding="utf-8"?>
<ds:datastoreItem xmlns:ds="http://schemas.openxmlformats.org/officeDocument/2006/customXml" ds:itemID="{4C17A10B-3960-4547-9FDB-B1DE9D8B6056}">
  <ds:schemaRefs>
    <ds:schemaRef ds:uri="http://schemas.microsoft.com/sharepoint/v3/contenttype/forms"/>
  </ds:schemaRefs>
</ds:datastoreItem>
</file>

<file path=customXml/itemProps3.xml><?xml version="1.0" encoding="utf-8"?>
<ds:datastoreItem xmlns:ds="http://schemas.openxmlformats.org/officeDocument/2006/customXml" ds:itemID="{55514AFD-FC15-426E-8340-A8B38FAB4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d1e2-4001-435d-9d0c-ce90d235078a"/>
    <ds:schemaRef ds:uri="84cfea0b-9fb9-410d-9e98-2845977e1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Sherlock</dc:creator>
  <cp:keywords/>
  <dc:description/>
  <cp:lastModifiedBy>Nikki Burton</cp:lastModifiedBy>
  <cp:revision>2</cp:revision>
  <dcterms:created xsi:type="dcterms:W3CDTF">2025-02-10T14:35:00Z</dcterms:created>
  <dcterms:modified xsi:type="dcterms:W3CDTF">2025-02-10T14:35:00Z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0x010100A60DE407652B1B4AB62EDD9DA17147F5</vt:lpwstr>
  </property>
</Properties>
</file>